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14" w:rsidRPr="00547114" w:rsidRDefault="00547114" w:rsidP="00547114">
      <w:pPr>
        <w:spacing w:after="240"/>
        <w:jc w:val="both"/>
        <w:rPr>
          <w:rFonts w:eastAsia="Calibri"/>
          <w:b/>
          <w:sz w:val="28"/>
          <w:szCs w:val="28"/>
          <w:lang w:val="es-ES_tradnl" w:eastAsia="en-US"/>
        </w:rPr>
      </w:pPr>
      <w:r w:rsidRPr="00547114">
        <w:rPr>
          <w:rFonts w:eastAsia="Calibri"/>
          <w:b/>
          <w:sz w:val="28"/>
          <w:szCs w:val="28"/>
          <w:lang w:val="es-ES_tradnl" w:eastAsia="en-US"/>
        </w:rPr>
        <w:t>HUM-200 Taller de Responsabilidad Social (2 créditos)</w:t>
      </w:r>
    </w:p>
    <w:p w:rsidR="007F65A0" w:rsidRDefault="007F65A0" w:rsidP="00547114">
      <w:pPr>
        <w:spacing w:after="240"/>
        <w:jc w:val="both"/>
        <w:rPr>
          <w:rFonts w:eastAsia="Calibri"/>
          <w:i/>
          <w:sz w:val="28"/>
          <w:szCs w:val="28"/>
          <w:lang w:val="es-ES_tradnl" w:eastAsia="en-US"/>
        </w:rPr>
      </w:pPr>
    </w:p>
    <w:p w:rsidR="00547114" w:rsidRPr="00547114" w:rsidRDefault="00547114" w:rsidP="00547114">
      <w:pPr>
        <w:spacing w:after="240"/>
        <w:jc w:val="both"/>
        <w:rPr>
          <w:rFonts w:eastAsia="Calibri"/>
          <w:i/>
          <w:sz w:val="28"/>
          <w:szCs w:val="28"/>
          <w:lang w:val="es-ES_tradnl" w:eastAsia="en-US"/>
        </w:rPr>
      </w:pPr>
      <w:r w:rsidRPr="00547114">
        <w:rPr>
          <w:rFonts w:eastAsia="Calibri"/>
          <w:i/>
          <w:sz w:val="28"/>
          <w:szCs w:val="28"/>
          <w:lang w:val="es-ES_tradnl" w:eastAsia="en-US"/>
        </w:rPr>
        <w:t>Prof. Fidel Tubino</w:t>
      </w:r>
    </w:p>
    <w:p w:rsidR="00547114" w:rsidRPr="007F65A0" w:rsidRDefault="00547114" w:rsidP="007F65A0">
      <w:pPr>
        <w:spacing w:after="240" w:line="360" w:lineRule="auto"/>
        <w:jc w:val="both"/>
        <w:rPr>
          <w:rFonts w:ascii="Book Antiqua" w:hAnsi="Book Antiqua"/>
          <w:bCs/>
          <w:color w:val="44546A"/>
        </w:rPr>
      </w:pPr>
      <w:r w:rsidRPr="007F65A0">
        <w:rPr>
          <w:rFonts w:ascii="Book Antiqua" w:hAnsi="Book Antiqua"/>
          <w:bCs/>
        </w:rPr>
        <w:t>El Taller de Responsabilidad Social</w:t>
      </w:r>
      <w:r w:rsidR="007F65A0" w:rsidRPr="007F65A0">
        <w:rPr>
          <w:rFonts w:ascii="Book Antiqua" w:hAnsi="Book Antiqua"/>
          <w:bCs/>
        </w:rPr>
        <w:t xml:space="preserve"> de la Facultad de Letras y Ciencias Humanas</w:t>
      </w:r>
      <w:r w:rsidRPr="007F65A0">
        <w:rPr>
          <w:rFonts w:ascii="Book Antiqua" w:hAnsi="Book Antiqua"/>
          <w:bCs/>
        </w:rPr>
        <w:t xml:space="preserve"> está dirigido a todos los alumnos que desean reflexionar </w:t>
      </w:r>
      <w:r w:rsidRPr="007F65A0">
        <w:rPr>
          <w:rFonts w:ascii="Book Antiqua" w:hAnsi="Book Antiqua"/>
          <w:bCs/>
          <w:color w:val="44546A"/>
        </w:rPr>
        <w:t xml:space="preserve"> y actuar </w:t>
      </w:r>
      <w:r w:rsidRPr="007F65A0">
        <w:rPr>
          <w:rFonts w:ascii="Book Antiqua" w:hAnsi="Book Antiqua"/>
          <w:bCs/>
        </w:rPr>
        <w:t xml:space="preserve">sobre los retos que nos plantea la </w:t>
      </w:r>
      <w:r w:rsidRPr="007F65A0">
        <w:rPr>
          <w:rFonts w:ascii="Book Antiqua" w:hAnsi="Book Antiqua"/>
          <w:bCs/>
          <w:color w:val="44546A"/>
        </w:rPr>
        <w:t xml:space="preserve">desigualdad social y la </w:t>
      </w:r>
      <w:r w:rsidRPr="007F65A0">
        <w:rPr>
          <w:rFonts w:ascii="Book Antiqua" w:hAnsi="Book Antiqua"/>
          <w:bCs/>
        </w:rPr>
        <w:t xml:space="preserve">diversidad cultural en nuestro país y contribuir de forma activa con la construcción </w:t>
      </w:r>
      <w:r w:rsidRPr="007F65A0">
        <w:rPr>
          <w:rFonts w:ascii="Book Antiqua" w:hAnsi="Book Antiqua"/>
          <w:bCs/>
          <w:color w:val="44546A"/>
        </w:rPr>
        <w:t>de una ciudadanía intercultural</w:t>
      </w:r>
      <w:r w:rsidRPr="007F65A0">
        <w:rPr>
          <w:rFonts w:ascii="Book Antiqua" w:hAnsi="Book Antiqua"/>
          <w:bCs/>
        </w:rPr>
        <w:t>.</w:t>
      </w:r>
    </w:p>
    <w:p w:rsidR="00547114" w:rsidRPr="007F65A0" w:rsidRDefault="007F65A0" w:rsidP="00547114">
      <w:pPr>
        <w:spacing w:after="240" w:line="360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El t</w:t>
      </w:r>
      <w:r w:rsidR="00547114" w:rsidRPr="007F65A0">
        <w:rPr>
          <w:rFonts w:ascii="Book Antiqua" w:hAnsi="Book Antiqua"/>
          <w:bCs/>
        </w:rPr>
        <w:t>a</w:t>
      </w:r>
      <w:r w:rsidRPr="007F65A0">
        <w:rPr>
          <w:rFonts w:ascii="Book Antiqua" w:hAnsi="Book Antiqua"/>
          <w:bCs/>
        </w:rPr>
        <w:t>ller se compone de dos momentos</w:t>
      </w:r>
      <w:r w:rsidR="00547114" w:rsidRPr="007F65A0">
        <w:rPr>
          <w:rFonts w:ascii="Book Antiqua" w:hAnsi="Book Antiqua"/>
          <w:bCs/>
        </w:rPr>
        <w:t>:</w:t>
      </w:r>
    </w:p>
    <w:p w:rsidR="00547114" w:rsidRPr="007F65A0" w:rsidRDefault="00547114" w:rsidP="007F65A0">
      <w:pPr>
        <w:pStyle w:val="Prrafodelista"/>
        <w:numPr>
          <w:ilvl w:val="0"/>
          <w:numId w:val="2"/>
        </w:numPr>
        <w:spacing w:after="240" w:line="360" w:lineRule="auto"/>
        <w:jc w:val="both"/>
        <w:rPr>
          <w:rFonts w:ascii="Book Antiqua" w:hAnsi="Book Antiqua"/>
          <w:bCs/>
        </w:rPr>
      </w:pPr>
      <w:r w:rsidRPr="007F65A0">
        <w:rPr>
          <w:rFonts w:ascii="Book Antiqua" w:hAnsi="Book Antiqua"/>
          <w:bCs/>
        </w:rPr>
        <w:t>El primer momento consiste en un seminario-taller  sobre educación en ciudadanía desde un enfoque intercultural e interdisciplinario. Dicho seminario-taller  se ofrece de manera virtual y presencial. Los alumnos participan compartiendo  sus apreciaciones sobre los distintos vídeos, lecturas, casos que se les propondrán para ello.</w:t>
      </w:r>
    </w:p>
    <w:p w:rsidR="00547114" w:rsidRPr="007F65A0" w:rsidRDefault="00547114" w:rsidP="007F65A0">
      <w:pPr>
        <w:pStyle w:val="Prrafodelista"/>
        <w:numPr>
          <w:ilvl w:val="0"/>
          <w:numId w:val="2"/>
        </w:numPr>
        <w:spacing w:after="240" w:line="360" w:lineRule="auto"/>
        <w:jc w:val="both"/>
        <w:rPr>
          <w:rFonts w:ascii="Book Antiqua" w:hAnsi="Book Antiqua"/>
          <w:bCs/>
        </w:rPr>
      </w:pPr>
      <w:r w:rsidRPr="007F65A0">
        <w:rPr>
          <w:rFonts w:ascii="Book Antiqua" w:hAnsi="Book Antiqua"/>
          <w:bCs/>
        </w:rPr>
        <w:t>El segundo  momento con</w:t>
      </w:r>
      <w:r w:rsidR="007F65A0">
        <w:rPr>
          <w:rFonts w:ascii="Book Antiqua" w:hAnsi="Book Antiqua"/>
          <w:bCs/>
        </w:rPr>
        <w:t>siste en la realización de un t</w:t>
      </w:r>
      <w:r w:rsidRPr="007F65A0">
        <w:rPr>
          <w:rFonts w:ascii="Book Antiqua" w:hAnsi="Book Antiqua"/>
          <w:bCs/>
        </w:rPr>
        <w:t>aller sobre ciudadanía intercultural para alumnos de quinto año de secundar</w:t>
      </w:r>
      <w:r w:rsidR="007F65A0" w:rsidRPr="007F65A0">
        <w:rPr>
          <w:rFonts w:ascii="Book Antiqua" w:hAnsi="Book Antiqua"/>
          <w:bCs/>
        </w:rPr>
        <w:t xml:space="preserve">ia de un colegio en </w:t>
      </w:r>
      <w:proofErr w:type="spellStart"/>
      <w:r w:rsidR="007F65A0" w:rsidRPr="007F65A0">
        <w:rPr>
          <w:rFonts w:ascii="Book Antiqua" w:hAnsi="Book Antiqua"/>
          <w:bCs/>
        </w:rPr>
        <w:t>Jicamarca</w:t>
      </w:r>
      <w:proofErr w:type="spellEnd"/>
      <w:r w:rsidR="007F65A0" w:rsidRPr="007F65A0">
        <w:rPr>
          <w:rFonts w:ascii="Book Antiqua" w:hAnsi="Book Antiqua"/>
          <w:bCs/>
        </w:rPr>
        <w:t xml:space="preserve"> (</w:t>
      </w:r>
      <w:r w:rsidRPr="007F65A0">
        <w:rPr>
          <w:rFonts w:ascii="Book Antiqua" w:hAnsi="Book Antiqua"/>
          <w:bCs/>
        </w:rPr>
        <w:t xml:space="preserve">San Juan de Lurigancho). </w:t>
      </w:r>
    </w:p>
    <w:p w:rsidR="00547114" w:rsidRPr="007F65A0" w:rsidRDefault="00547114" w:rsidP="00547114">
      <w:pPr>
        <w:spacing w:after="240" w:line="360" w:lineRule="auto"/>
        <w:jc w:val="both"/>
        <w:rPr>
          <w:rFonts w:ascii="Book Antiqua" w:hAnsi="Book Antiqua"/>
          <w:bCs/>
        </w:rPr>
      </w:pPr>
      <w:r w:rsidRPr="007F65A0">
        <w:rPr>
          <w:rFonts w:ascii="Book Antiqua" w:hAnsi="Book Antiqua"/>
          <w:bCs/>
        </w:rPr>
        <w:t>Para ello se realiza  una primera visita a dicho colegio para tomar contacto con la realidad de lo</w:t>
      </w:r>
      <w:r w:rsidR="007F65A0" w:rsidRPr="007F65A0">
        <w:rPr>
          <w:rFonts w:ascii="Book Antiqua" w:hAnsi="Book Antiqua"/>
          <w:bCs/>
        </w:rPr>
        <w:t>s estudiantes que recibirán el t</w:t>
      </w:r>
      <w:r w:rsidRPr="007F65A0">
        <w:rPr>
          <w:rFonts w:ascii="Book Antiqua" w:hAnsi="Book Antiqua"/>
          <w:bCs/>
        </w:rPr>
        <w:t>aller de ciudadanía. A partir de dicha experiencia y  de los conceptos adquiridos en el primer momento, los alumnos elaboran e</w:t>
      </w:r>
      <w:r w:rsidR="007F65A0" w:rsidRPr="007F65A0">
        <w:rPr>
          <w:rFonts w:ascii="Book Antiqua" w:hAnsi="Book Antiqua"/>
          <w:bCs/>
        </w:rPr>
        <w:t>l diseño y los materiales del  t</w:t>
      </w:r>
      <w:r w:rsidRPr="007F65A0">
        <w:rPr>
          <w:rFonts w:ascii="Book Antiqua" w:hAnsi="Book Antiqua"/>
          <w:bCs/>
        </w:rPr>
        <w:t>aller sobre ciudadanía intercultural para los estudiantes de quinto de media.</w:t>
      </w:r>
    </w:p>
    <w:p w:rsidR="00547114" w:rsidRPr="007F65A0" w:rsidRDefault="007F65A0" w:rsidP="00547114">
      <w:pPr>
        <w:spacing w:after="240" w:line="360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Una vez realizado el t</w:t>
      </w:r>
      <w:r w:rsidR="00547114" w:rsidRPr="007F65A0">
        <w:rPr>
          <w:rFonts w:ascii="Book Antiqua" w:hAnsi="Book Antiqua"/>
          <w:bCs/>
        </w:rPr>
        <w:t>aller, los estudiantes elaboran un informe personal sobre la experiencia y  se realiza una reunión final para llegar a conclusiones que los involucren en sus futuros destinos académicos y profesionales.</w:t>
      </w:r>
    </w:p>
    <w:p w:rsidR="00EB0672" w:rsidRDefault="00EB0672">
      <w:bookmarkStart w:id="0" w:name="_GoBack"/>
      <w:bookmarkEnd w:id="0"/>
    </w:p>
    <w:sectPr w:rsidR="00EB06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6B4"/>
    <w:multiLevelType w:val="hybridMultilevel"/>
    <w:tmpl w:val="DB76DA9E"/>
    <w:lvl w:ilvl="0" w:tplc="AA1C98F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757C3"/>
    <w:multiLevelType w:val="hybridMultilevel"/>
    <w:tmpl w:val="B094A8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14"/>
    <w:rsid w:val="00547114"/>
    <w:rsid w:val="007F65A0"/>
    <w:rsid w:val="00E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14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6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14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Fidel Tubino Arias Schreiber</dc:creator>
  <cp:lastModifiedBy>Carlos MartínGálvez Peña</cp:lastModifiedBy>
  <cp:revision>2</cp:revision>
  <dcterms:created xsi:type="dcterms:W3CDTF">2018-07-04T21:09:00Z</dcterms:created>
  <dcterms:modified xsi:type="dcterms:W3CDTF">2018-08-02T15:45:00Z</dcterms:modified>
</cp:coreProperties>
</file>