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7" w:rsidRPr="00D82B57" w:rsidRDefault="00D82B57" w:rsidP="00D82B57">
      <w:pPr>
        <w:shd w:val="clear" w:color="auto" w:fill="FFFFFF"/>
        <w:spacing w:line="360" w:lineRule="atLeast"/>
        <w:jc w:val="center"/>
        <w:rPr>
          <w:rFonts w:ascii="Cambria" w:hAnsi="Cambria"/>
          <w:b/>
          <w:bCs/>
          <w:sz w:val="32"/>
        </w:rPr>
      </w:pPr>
      <w:bookmarkStart w:id="0" w:name="_GoBack"/>
      <w:r w:rsidRPr="00D82B57">
        <w:rPr>
          <w:rFonts w:ascii="Cambria" w:hAnsi="Cambria"/>
          <w:b/>
          <w:bCs/>
          <w:sz w:val="32"/>
        </w:rPr>
        <w:t>Ganadores Marco Polo 2013-2</w:t>
      </w:r>
    </w:p>
    <w:bookmarkEnd w:id="0"/>
    <w:p w:rsidR="00D82B57" w:rsidRDefault="00D82B57" w:rsidP="00D82B57">
      <w:pPr>
        <w:shd w:val="clear" w:color="auto" w:fill="FFFFFF"/>
        <w:spacing w:line="360" w:lineRule="atLeast"/>
        <w:jc w:val="center"/>
        <w:rPr>
          <w:rFonts w:ascii="Cambria" w:hAnsi="Cambria"/>
          <w:b/>
          <w:bCs/>
        </w:rPr>
      </w:pPr>
    </w:p>
    <w:p w:rsidR="00D82B57" w:rsidRDefault="00D82B57" w:rsidP="00D82B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Ganadores </w:t>
      </w:r>
      <w:r>
        <w:rPr>
          <w:rFonts w:ascii="Cambria" w:hAnsi="Cambria"/>
          <w:b/>
          <w:bCs/>
          <w:sz w:val="24"/>
          <w:szCs w:val="24"/>
        </w:rPr>
        <w:t>pasantía en el extranjero:</w:t>
      </w:r>
    </w:p>
    <w:p w:rsidR="00D82B57" w:rsidRDefault="00D82B57" w:rsidP="00D82B57">
      <w:pPr>
        <w:pStyle w:val="Prrafodelista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27"/>
        <w:gridCol w:w="4427"/>
      </w:tblGrid>
      <w:tr w:rsidR="00D82B57" w:rsidTr="00D82B57">
        <w:trPr>
          <w:trHeight w:val="279"/>
          <w:jc w:val="center"/>
        </w:trPr>
        <w:tc>
          <w:tcPr>
            <w:tcW w:w="25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Postulante </w:t>
            </w: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Programa</w:t>
            </w:r>
          </w:p>
        </w:tc>
      </w:tr>
      <w:tr w:rsidR="00D82B57" w:rsidTr="00D82B57">
        <w:trPr>
          <w:trHeight w:val="294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Monteverde </w:t>
            </w:r>
            <w:proofErr w:type="spellStart"/>
            <w:r>
              <w:rPr>
                <w:sz w:val="24"/>
                <w:szCs w:val="24"/>
              </w:rPr>
              <w:t>Sotil</w:t>
            </w:r>
            <w:proofErr w:type="spellEnd"/>
            <w:r>
              <w:rPr>
                <w:sz w:val="24"/>
                <w:szCs w:val="24"/>
              </w:rPr>
              <w:t>, Luis Rodolfo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Estudios Andinos</w:t>
            </w:r>
          </w:p>
        </w:tc>
      </w:tr>
      <w:tr w:rsidR="00D82B57" w:rsidTr="00D82B57">
        <w:trPr>
          <w:trHeight w:val="771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Ramos Cerna, Horacio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Historia del Arte</w:t>
            </w:r>
          </w:p>
        </w:tc>
      </w:tr>
      <w:tr w:rsidR="00D82B57" w:rsidTr="00D82B57">
        <w:trPr>
          <w:trHeight w:val="294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Vásquez Agüero, Piero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DDHH</w:t>
            </w:r>
          </w:p>
        </w:tc>
      </w:tr>
    </w:tbl>
    <w:p w:rsidR="00D82B57" w:rsidRDefault="00D82B57" w:rsidP="00D82B57">
      <w:pPr>
        <w:jc w:val="both"/>
        <w:rPr>
          <w:rFonts w:ascii="Cambria" w:hAnsi="Cambria"/>
          <w:b/>
          <w:bCs/>
          <w:sz w:val="24"/>
          <w:szCs w:val="24"/>
        </w:rPr>
      </w:pPr>
    </w:p>
    <w:p w:rsidR="00D82B57" w:rsidRDefault="00D82B57" w:rsidP="00D82B57">
      <w:pPr>
        <w:numPr>
          <w:ilvl w:val="0"/>
          <w:numId w:val="2"/>
        </w:numPr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Ganadores </w:t>
      </w:r>
      <w:r>
        <w:rPr>
          <w:rFonts w:ascii="Cambria" w:eastAsia="Times New Roman" w:hAnsi="Cambria"/>
          <w:b/>
          <w:bCs/>
          <w:sz w:val="24"/>
          <w:szCs w:val="24"/>
        </w:rPr>
        <w:t>ponencias en el extranjero</w:t>
      </w:r>
    </w:p>
    <w:p w:rsidR="00D82B57" w:rsidRDefault="00D82B57" w:rsidP="00D82B57">
      <w:pPr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83"/>
        <w:gridCol w:w="4871"/>
      </w:tblGrid>
      <w:tr w:rsidR="00D82B57" w:rsidTr="00D82B57">
        <w:trPr>
          <w:trHeight w:val="272"/>
          <w:jc w:val="center"/>
        </w:trPr>
        <w:tc>
          <w:tcPr>
            <w:tcW w:w="2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Postulante</w:t>
            </w:r>
          </w:p>
        </w:tc>
        <w:tc>
          <w:tcPr>
            <w:tcW w:w="2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Programas</w:t>
            </w:r>
          </w:p>
        </w:tc>
      </w:tr>
      <w:tr w:rsidR="00D82B57" w:rsidTr="00D82B57">
        <w:trPr>
          <w:trHeight w:val="1135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Aybar</w:t>
            </w:r>
            <w:proofErr w:type="spellEnd"/>
            <w:r>
              <w:rPr>
                <w:sz w:val="24"/>
                <w:szCs w:val="24"/>
              </w:rPr>
              <w:t xml:space="preserve"> Valdivia, Raphael Gustavo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Filosofía</w:t>
            </w:r>
          </w:p>
        </w:tc>
      </w:tr>
      <w:tr w:rsidR="00D82B57" w:rsidTr="00D82B57">
        <w:trPr>
          <w:trHeight w:val="913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Chalán Tejada, Diego Alexander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Historia</w:t>
            </w:r>
          </w:p>
        </w:tc>
      </w:tr>
      <w:tr w:rsidR="00D82B57" w:rsidTr="00D82B57">
        <w:trPr>
          <w:trHeight w:val="84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Gómez Cardeña, </w:t>
            </w:r>
            <w:proofErr w:type="spellStart"/>
            <w:r>
              <w:rPr>
                <w:sz w:val="24"/>
                <w:szCs w:val="24"/>
              </w:rPr>
              <w:t>Sophia</w:t>
            </w:r>
            <w:proofErr w:type="spellEnd"/>
            <w:r>
              <w:rPr>
                <w:sz w:val="24"/>
                <w:szCs w:val="24"/>
              </w:rPr>
              <w:t xml:space="preserve"> Lorena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Estudios de Género</w:t>
            </w:r>
          </w:p>
        </w:tc>
      </w:tr>
      <w:tr w:rsidR="00D82B57" w:rsidTr="00D82B57">
        <w:trPr>
          <w:trHeight w:val="848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Ormachea</w:t>
            </w:r>
            <w:proofErr w:type="spellEnd"/>
            <w:r>
              <w:rPr>
                <w:sz w:val="24"/>
                <w:szCs w:val="24"/>
              </w:rPr>
              <w:t xml:space="preserve"> Quispe, Juvenal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M.Procesamiento</w:t>
            </w:r>
            <w:proofErr w:type="spellEnd"/>
            <w:r>
              <w:rPr>
                <w:sz w:val="24"/>
                <w:szCs w:val="24"/>
              </w:rPr>
              <w:t xml:space="preserve"> de Señales e Imágenes Digitales</w:t>
            </w:r>
          </w:p>
        </w:tc>
      </w:tr>
      <w:tr w:rsidR="00D82B57" w:rsidTr="00D82B57">
        <w:trPr>
          <w:trHeight w:val="1135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Rubio Rodríguez, Manuel Javier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Cognición, Aprendizaje y Desarrollo</w:t>
            </w:r>
          </w:p>
        </w:tc>
      </w:tr>
      <w:tr w:rsidR="00D82B57" w:rsidTr="00D82B57">
        <w:trPr>
          <w:trHeight w:val="1150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Pierrend</w:t>
            </w:r>
            <w:proofErr w:type="spellEnd"/>
            <w:r>
              <w:rPr>
                <w:sz w:val="24"/>
                <w:szCs w:val="24"/>
              </w:rPr>
              <w:t>, Manuel Andrés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Filosofía</w:t>
            </w:r>
          </w:p>
        </w:tc>
      </w:tr>
      <w:tr w:rsidR="00D82B57" w:rsidTr="00D82B57">
        <w:trPr>
          <w:trHeight w:val="1150"/>
          <w:jc w:val="center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Zvietcovich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Zegarra, José Fernando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57" w:rsidRDefault="00D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Procesamiento de Señales e Imágenes Digitales</w:t>
            </w:r>
          </w:p>
        </w:tc>
      </w:tr>
    </w:tbl>
    <w:p w:rsidR="00607982" w:rsidRDefault="00D82B57"/>
    <w:sectPr w:rsidR="00607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6DE"/>
    <w:multiLevelType w:val="hybridMultilevel"/>
    <w:tmpl w:val="7674D2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4765A"/>
    <w:multiLevelType w:val="hybridMultilevel"/>
    <w:tmpl w:val="98DCB6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57"/>
    <w:rsid w:val="00630A64"/>
    <w:rsid w:val="008D1714"/>
    <w:rsid w:val="009A048F"/>
    <w:rsid w:val="00A45643"/>
    <w:rsid w:val="00D82B57"/>
    <w:rsid w:val="00DE182C"/>
    <w:rsid w:val="00EF76E9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57"/>
    <w:pPr>
      <w:spacing w:after="0" w:line="240" w:lineRule="auto"/>
    </w:pPr>
    <w:rPr>
      <w:rFonts w:ascii="Calibri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B57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57"/>
    <w:pPr>
      <w:spacing w:after="0" w:line="240" w:lineRule="auto"/>
    </w:pPr>
    <w:rPr>
      <w:rFonts w:ascii="Calibri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B57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Melissa Vergaray Oporto</dc:creator>
  <cp:lastModifiedBy>Nathaly Melissa Vergaray Oporto</cp:lastModifiedBy>
  <cp:revision>1</cp:revision>
  <dcterms:created xsi:type="dcterms:W3CDTF">2015-04-16T22:45:00Z</dcterms:created>
  <dcterms:modified xsi:type="dcterms:W3CDTF">2015-04-16T22:46:00Z</dcterms:modified>
</cp:coreProperties>
</file>