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12" w:rsidRDefault="00C520AF" w:rsidP="00BA3E34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>P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ROCEDIMIENTO PARA LA MOVILIDAD DE ALUMNOS DE POSGRADO </w:t>
      </w:r>
    </w:p>
    <w:p w:rsidR="00AD5112" w:rsidRDefault="00BB4B3B" w:rsidP="00BA3E34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EN EL MARCO DE </w:t>
      </w:r>
    </w:p>
    <w:p w:rsidR="00BB4B3B" w:rsidRPr="00BA3E34" w:rsidRDefault="00BB4B3B" w:rsidP="00BA3E34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>CONVENIOS DE DOBLE GRADO</w:t>
      </w:r>
    </w:p>
    <w:p w:rsidR="00AD5112" w:rsidRDefault="00AD5112" w:rsidP="00BA3E34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</w:p>
    <w:p w:rsidR="00BB4B3B" w:rsidRPr="00BA3E34" w:rsidRDefault="00BA3E34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I. Para 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>el caso del alumno PUCP</w:t>
      </w:r>
      <w:r w:rsid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 que va a estudiar al extranjero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, </w:t>
      </w:r>
      <w:r w:rsidR="00B068AE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se </w:t>
      </w:r>
      <w:r w:rsidR="00BB4B3B" w:rsidRPr="00BA3E34">
        <w:rPr>
          <w:rFonts w:ascii="Calibri Light" w:eastAsia="Calibri" w:hAnsi="Calibri Light" w:cs="Times New Roman"/>
          <w:b/>
          <w:sz w:val="24"/>
          <w:szCs w:val="24"/>
          <w:lang w:eastAsia="es-PE"/>
        </w:rPr>
        <w:t>deberá seguir los siguientes pasos:</w:t>
      </w:r>
    </w:p>
    <w:p w:rsidR="00BB4B3B" w:rsidRDefault="00B068AE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El alumno PUCP d</w:t>
      </w:r>
      <w:r w:rsidR="00BB4B3B">
        <w:rPr>
          <w:rFonts w:ascii="Calibri Light" w:eastAsia="Calibri" w:hAnsi="Calibri Light" w:cs="Times New Roman"/>
          <w:sz w:val="24"/>
          <w:szCs w:val="24"/>
          <w:lang w:eastAsia="es-PE"/>
        </w:rPr>
        <w:t>eberá llenar el formato de intercambio-Doble Grado y solicitar la aprobación del Director de la Maestría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>.</w:t>
      </w:r>
      <w:r w:rsid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</w:p>
    <w:p w:rsidR="00BB4B3B" w:rsidRDefault="00BB4B3B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El </w:t>
      </w:r>
      <w:r w:rsidR="00B068AE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Director de la Maestría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enviar</w:t>
      </w:r>
      <w:r w:rsidR="00B068AE">
        <w:rPr>
          <w:rFonts w:ascii="Calibri Light" w:eastAsia="Calibri" w:hAnsi="Calibri Light" w:cs="Times New Roman"/>
          <w:sz w:val="24"/>
          <w:szCs w:val="24"/>
          <w:lang w:eastAsia="es-PE"/>
        </w:rPr>
        <w:t>á el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formato a </w:t>
      </w:r>
      <w:hyperlink r:id="rId5" w:history="1">
        <w:r w:rsidR="00B8578A" w:rsidRPr="009D55DB">
          <w:rPr>
            <w:rStyle w:val="Hipervnculo"/>
            <w:rFonts w:ascii="Calibri Light" w:eastAsia="Calibri" w:hAnsi="Calibri Light" w:cs="Times New Roman"/>
            <w:sz w:val="24"/>
            <w:szCs w:val="24"/>
            <w:lang w:eastAsia="es-PE"/>
          </w:rPr>
          <w:t>internacionalep@pucp.pe</w:t>
        </w:r>
      </w:hyperlink>
      <w:r w:rsidR="00B8578A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,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debiendo tomar en cuenta que:</w:t>
      </w:r>
    </w:p>
    <w:p w:rsidR="00BA3E34" w:rsidRDefault="00BA3E34" w:rsidP="00AD5112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Si la movilidad se inicia entre enero y junio, se tendrá que enviar el formato hasta el 10 de noviembre del año anterior.</w:t>
      </w:r>
    </w:p>
    <w:p w:rsidR="00BA3E34" w:rsidRDefault="00BA3E34" w:rsidP="00AD5112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Si la movilidad se inicia entre julio y noviembre, se tendrá que enviar el formato hasta el 15 de mayo del año en curso. </w:t>
      </w:r>
    </w:p>
    <w:p w:rsidR="00BA3E34" w:rsidRDefault="00B068AE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La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Secretaría Académica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 la Escuela de Posgrado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procederá a la matrícula del alumno PUCP en el semestre correspondiente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>.</w:t>
      </w:r>
    </w:p>
    <w:p w:rsidR="00BA3E34" w:rsidRDefault="00BA3E34" w:rsidP="00AD511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Las coordinaciones para la matrícula del alumno en la universidad de destino es responsabilidad del programa de maestría.</w:t>
      </w:r>
    </w:p>
    <w:p w:rsidR="00BA3E34" w:rsidRDefault="00BA3E34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>Est</w:t>
      </w:r>
      <w:r w:rsidR="00B8578A">
        <w:rPr>
          <w:rFonts w:ascii="Calibri Light" w:eastAsia="Calibri" w:hAnsi="Calibri Light" w:cs="Times New Roman"/>
          <w:sz w:val="24"/>
          <w:szCs w:val="24"/>
          <w:lang w:eastAsia="es-PE"/>
        </w:rPr>
        <w:t>e procedimiento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deberá realizarse cada semestre que el alumno permanezca en el extranjero como parte del convenio de Doble Grado. De no seguirse estos pasos, el alumno, a su regreso, tendrá que matricularse en el semestre inmediato posterior a su llegada, lo que conllevaría al retraso de su graduación, dado que deberá esperar que finalice ese semestre.</w:t>
      </w:r>
    </w:p>
    <w:p w:rsidR="00C520AF" w:rsidRDefault="00F7428C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A la fecha, todos los convenios de doble grado que impliquen movilidad estudiantil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son de tipo compensado </w:t>
      </w:r>
      <w:r w:rsidR="00B068AE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(ver en el siguiente enlace para más información </w:t>
      </w:r>
      <w:hyperlink r:id="rId6" w:history="1">
        <w:r w:rsidR="00BA3E34" w:rsidRPr="009D55DB">
          <w:rPr>
            <w:rStyle w:val="Hipervnculo"/>
            <w:rFonts w:ascii="Calibri Light" w:eastAsia="Calibri" w:hAnsi="Calibri Light" w:cs="Times New Roman"/>
            <w:sz w:val="24"/>
            <w:szCs w:val="24"/>
            <w:lang w:eastAsia="es-PE"/>
          </w:rPr>
          <w:t>http://internacionalizacion.pucp.edu.pe/intercambio-estudiantil-pucp/tipos-de-programas-de-intercambio/intercambio-compensado/</w:t>
        </w:r>
      </w:hyperlink>
      <w:r w:rsidR="00BA3E34">
        <w:rPr>
          <w:rFonts w:ascii="Calibri Light" w:eastAsia="Calibri" w:hAnsi="Calibri Light" w:cs="Times New Roman"/>
          <w:sz w:val="24"/>
          <w:szCs w:val="24"/>
          <w:lang w:eastAsia="es-PE"/>
        </w:rPr>
        <w:t>)</w:t>
      </w:r>
    </w:p>
    <w:p w:rsidR="00BA3E34" w:rsidRPr="00BA3E34" w:rsidRDefault="00B068AE" w:rsidP="00AD5112">
      <w:pPr>
        <w:spacing w:before="100" w:beforeAutospacing="1" w:after="100" w:afterAutospacing="1" w:line="360" w:lineRule="auto"/>
        <w:jc w:val="both"/>
        <w:rPr>
          <w:rFonts w:ascii="Calibri Light" w:eastAsia="Calibri" w:hAnsi="Calibri Light" w:cs="Times New Roman"/>
          <w:sz w:val="24"/>
          <w:szCs w:val="24"/>
          <w:lang w:eastAsia="es-PE"/>
        </w:rPr>
      </w:pPr>
      <w:r>
        <w:rPr>
          <w:rFonts w:ascii="Calibri Light" w:eastAsia="Calibri" w:hAnsi="Calibri Light" w:cs="Times New Roman"/>
          <w:sz w:val="24"/>
          <w:szCs w:val="24"/>
          <w:lang w:eastAsia="es-PE"/>
        </w:rPr>
        <w:lastRenderedPageBreak/>
        <w:t>Finalmente, indicar que e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xisten ayudas de la EP para la movilidad de alumnos PUCP en el marco de convenios de doble grado: Fondo Marco Polo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– categoría doble grado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(más información en </w:t>
      </w:r>
      <w:hyperlink r:id="rId7" w:history="1">
        <w:r w:rsidRPr="009D55DB">
          <w:rPr>
            <w:rStyle w:val="Hipervnculo"/>
            <w:rFonts w:ascii="Calibri Light" w:eastAsia="Calibri" w:hAnsi="Calibri Light" w:cs="Times New Roman"/>
            <w:sz w:val="24"/>
            <w:szCs w:val="24"/>
            <w:lang w:eastAsia="es-PE"/>
          </w:rPr>
          <w:t>http://posgrado.pucp.edu.pe/beca-fondo/fondo-marco-polo/</w:t>
        </w:r>
      </w:hyperlink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)</w:t>
      </w:r>
      <w:r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. El Fondo tiene dos convocatorias anuales y se abren usualmente en la última semana de marzo y agosto, respectivamente.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</w:t>
      </w:r>
    </w:p>
    <w:p w:rsidR="00C520AF" w:rsidRPr="00C520AF" w:rsidRDefault="00C520AF" w:rsidP="00AD5112">
      <w:pPr>
        <w:spacing w:before="100" w:beforeAutospacing="1" w:after="100" w:afterAutospacing="1" w:line="360" w:lineRule="auto"/>
        <w:rPr>
          <w:rFonts w:ascii="Calibri Light" w:eastAsia="Calibri" w:hAnsi="Calibri Light" w:cs="Times New Roman"/>
          <w:b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>I</w:t>
      </w: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>I</w:t>
      </w: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>. Para el caso del alumno</w:t>
      </w: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 de la universidad contraparte</w:t>
      </w: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 </w:t>
      </w:r>
      <w:r>
        <w:rPr>
          <w:rFonts w:ascii="Calibri Light" w:eastAsia="Calibri" w:hAnsi="Calibri Light" w:cs="Times New Roman"/>
          <w:b/>
          <w:sz w:val="24"/>
          <w:szCs w:val="24"/>
          <w:lang w:eastAsia="es-PE"/>
        </w:rPr>
        <w:t xml:space="preserve">que va a estudiar en la PUCP, el programa </w:t>
      </w:r>
      <w:r w:rsidRPr="00C520AF">
        <w:rPr>
          <w:rFonts w:ascii="Calibri Light" w:eastAsia="Calibri" w:hAnsi="Calibri Light" w:cs="Times New Roman"/>
          <w:b/>
          <w:sz w:val="24"/>
          <w:szCs w:val="24"/>
          <w:lang w:eastAsia="es-PE"/>
        </w:rPr>
        <w:t>deberá seguir los siguientes pasos:</w:t>
      </w:r>
    </w:p>
    <w:p w:rsidR="00BB4B3B" w:rsidRPr="00BB4B3B" w:rsidRDefault="00BB4B3B" w:rsidP="00AD5112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El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Director del P</w:t>
      </w:r>
      <w:r w:rsidRP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rograma </w:t>
      </w:r>
      <w:r w:rsidR="00C520AF">
        <w:rPr>
          <w:rFonts w:ascii="Calibri Light" w:eastAsia="Calibri" w:hAnsi="Calibri Light" w:cs="Times New Roman"/>
          <w:sz w:val="24"/>
          <w:szCs w:val="24"/>
          <w:lang w:eastAsia="es-PE"/>
        </w:rPr>
        <w:t>deberá</w:t>
      </w:r>
      <w:r w:rsidRPr="00BB4B3B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 remitir una carta al Decano solicitando la admisión de los alumnos a la maestría. En la carta se debe indicar la siguiente información: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 xml:space="preserve">Nombres y apellidos completos 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>Correo electrónico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240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>N° de Pasaporte</w:t>
      </w:r>
    </w:p>
    <w:p w:rsidR="00BB4B3B" w:rsidRPr="00C520AF" w:rsidRDefault="00BB4B3B" w:rsidP="00AD511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es-PE"/>
        </w:rPr>
      </w:pPr>
      <w:r w:rsidRPr="00C520AF">
        <w:rPr>
          <w:rFonts w:ascii="Calibri Light" w:eastAsia="Calibri" w:hAnsi="Calibri Light" w:cs="Times New Roman"/>
          <w:sz w:val="24"/>
          <w:szCs w:val="24"/>
          <w:lang w:eastAsia="es-PE"/>
        </w:rPr>
        <w:t>Asimismo, deben indicar los cursos en los que serán matriculados.</w:t>
      </w:r>
    </w:p>
    <w:p w:rsidR="00BB4B3B" w:rsidRDefault="00BB4B3B">
      <w:bookmarkStart w:id="0" w:name="_GoBack"/>
      <w:bookmarkEnd w:id="0"/>
    </w:p>
    <w:sectPr w:rsidR="00BB4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5E2"/>
    <w:multiLevelType w:val="hybridMultilevel"/>
    <w:tmpl w:val="D9EA65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2723"/>
    <w:multiLevelType w:val="hybridMultilevel"/>
    <w:tmpl w:val="6A1642C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158EE"/>
    <w:multiLevelType w:val="hybridMultilevel"/>
    <w:tmpl w:val="1B168F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B"/>
    <w:rsid w:val="002F4B78"/>
    <w:rsid w:val="006D79A3"/>
    <w:rsid w:val="00AD5112"/>
    <w:rsid w:val="00B068AE"/>
    <w:rsid w:val="00B8578A"/>
    <w:rsid w:val="00BA3E34"/>
    <w:rsid w:val="00BB4B3B"/>
    <w:rsid w:val="00C520AF"/>
    <w:rsid w:val="00CF781C"/>
    <w:rsid w:val="00E362D2"/>
    <w:rsid w:val="00F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7D6F4"/>
  <w15:chartTrackingRefBased/>
  <w15:docId w15:val="{45C9D1D8-B157-42FB-967C-F39B393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grado.pucp.edu.pe/beca-fondo/fondo-marco-p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cionalizacion.pucp.edu.pe/intercambio-estudiantil-pucp/tipos-de-programas-de-intercambio/intercambio-compensado/" TargetMode="External"/><Relationship Id="rId5" Type="http://schemas.openxmlformats.org/officeDocument/2006/relationships/hyperlink" Target="mailto:internacionalep@pucp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Internacionalizacion EP</dc:creator>
  <cp:keywords/>
  <dc:description/>
  <cp:lastModifiedBy>Internacionalizacion EP</cp:lastModifiedBy>
  <cp:revision>4</cp:revision>
  <dcterms:created xsi:type="dcterms:W3CDTF">2018-05-30T00:23:00Z</dcterms:created>
  <dcterms:modified xsi:type="dcterms:W3CDTF">2018-05-30T00:24:00Z</dcterms:modified>
</cp:coreProperties>
</file>